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C5" w:rsidRDefault="008838C5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</w:t>
      </w:r>
      <w:r w:rsidR="00576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Погоджено та затверджено </w:t>
      </w:r>
    </w:p>
    <w:p w:rsidR="00576E34" w:rsidRDefault="008838C5" w:rsidP="00576E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="00576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методичною</w:t>
      </w:r>
      <w:r w:rsidRPr="00883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радою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</w:p>
    <w:p w:rsidR="008838C5" w:rsidRDefault="00576E34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</w:t>
      </w:r>
      <w:r w:rsidR="00883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8838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Вінницької обласної станції </w:t>
      </w:r>
    </w:p>
    <w:p w:rsidR="008838C5" w:rsidRDefault="008838C5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576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юних натуралістів</w:t>
      </w:r>
    </w:p>
    <w:p w:rsidR="008838C5" w:rsidRDefault="008838C5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(протокол №1 від 07.01.2025 р.)    </w:t>
      </w:r>
    </w:p>
    <w:p w:rsidR="00011142" w:rsidRDefault="00011142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1142" w:rsidRDefault="00011142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5837" w:rsidRPr="00A04A72" w:rsidRDefault="00275837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b/>
          <w:sz w:val="28"/>
          <w:szCs w:val="28"/>
          <w:lang w:val="uk-UA"/>
        </w:rPr>
        <w:t>Положення</w:t>
      </w:r>
    </w:p>
    <w:p w:rsidR="008838C5" w:rsidRDefault="00275837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B4094D">
        <w:rPr>
          <w:rFonts w:ascii="Times New Roman" w:hAnsi="Times New Roman" w:cs="Times New Roman"/>
          <w:b/>
          <w:sz w:val="28"/>
          <w:szCs w:val="28"/>
          <w:lang w:val="uk-UA"/>
        </w:rPr>
        <w:t>обласний етап Всеукраїнського</w:t>
      </w:r>
      <w:r w:rsidRPr="00A04A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конкурс</w:t>
      </w:r>
      <w:r w:rsidR="00B4094D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</w:p>
    <w:p w:rsidR="00275837" w:rsidRPr="00A04A72" w:rsidRDefault="00275837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b/>
          <w:sz w:val="28"/>
          <w:szCs w:val="28"/>
          <w:lang w:val="uk-UA"/>
        </w:rPr>
        <w:t>дослідницько-експериментальних робіт з</w:t>
      </w:r>
    </w:p>
    <w:p w:rsidR="00275837" w:rsidRDefault="00275837" w:rsidP="00B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b/>
          <w:sz w:val="28"/>
          <w:szCs w:val="28"/>
          <w:lang w:val="uk-UA"/>
        </w:rPr>
        <w:t>природознавства «Юний дослідник»</w:t>
      </w:r>
    </w:p>
    <w:p w:rsidR="00576E34" w:rsidRDefault="00576E34" w:rsidP="00576E3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76E34" w:rsidRPr="00576E34" w:rsidRDefault="00576E34" w:rsidP="00576E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76E34">
        <w:rPr>
          <w:rFonts w:ascii="Times New Roman" w:hAnsi="Times New Roman" w:cs="Times New Roman"/>
          <w:b/>
          <w:sz w:val="28"/>
          <w:szCs w:val="28"/>
          <w:lang w:val="uk-UA"/>
        </w:rPr>
        <w:t>І. Загальні положення</w:t>
      </w:r>
    </w:p>
    <w:p w:rsidR="00B4094D" w:rsidRPr="00A04A72" w:rsidRDefault="00B4094D" w:rsidP="003E6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1.1. Це Положення визначає порядок проведення 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Всеукраїнського конкурсу дослідницько-експериментальних робіт із природознавства «Юний дослідник» (далі - Конкурс).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1.2. Конкурс проводиться щорічно з метою залучення учнів загальноосвітніх навчальних закладів віком від 9 до 11 років включно (далі - учні) до науково-дослідницької діяльності в галузі природознавства.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1.3. Завданнями 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Конкурсу є:</w:t>
      </w:r>
    </w:p>
    <w:p w:rsid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виявлення та підтримка учнів, які мають здібності до науково</w:t>
      </w:r>
      <w:r w:rsidR="00A04A72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дослідницької діяльності в галузі природознавства; 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формування в учнів пізнавальних інтересів, первинних екологічних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знань;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залучення учнів до природоохоронної діяльності;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створення умов для творчої самореалізації учнів.</w:t>
      </w:r>
    </w:p>
    <w:p w:rsidR="00FC2952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1.4. Конкурс проводиться на добровільних зас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t xml:space="preserve">адах і є відкритим для учнів. 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cr/>
        <w:t>1.5.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Організаційно-методичне забезпечення проведення 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Конкурс</w:t>
      </w:r>
      <w:r w:rsidR="00A04A7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здійснює 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>Вінницька  обласна станція юних натуралістів.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1.7. Під час проведення Конкурсу обробка персональних даних учасників здійснюється з урахуванням вимог Закону України «Про захист персональних даних».</w:t>
      </w:r>
    </w:p>
    <w:p w:rsidR="00275837" w:rsidRPr="00576E34" w:rsidRDefault="00275837" w:rsidP="003E6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76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II. Порядок і строки проведення </w:t>
      </w:r>
      <w:r w:rsidR="00576E34">
        <w:rPr>
          <w:rFonts w:ascii="Times New Roman" w:hAnsi="Times New Roman" w:cs="Times New Roman"/>
          <w:b/>
          <w:sz w:val="28"/>
          <w:szCs w:val="28"/>
          <w:lang w:val="uk-UA"/>
        </w:rPr>
        <w:t>обласного етапу</w:t>
      </w:r>
      <w:r w:rsidR="003E6B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76E34">
        <w:rPr>
          <w:rFonts w:ascii="Times New Roman" w:hAnsi="Times New Roman" w:cs="Times New Roman"/>
          <w:b/>
          <w:sz w:val="28"/>
          <w:szCs w:val="28"/>
          <w:lang w:val="uk-UA"/>
        </w:rPr>
        <w:t>Конкурсу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2.1. Конкурс проводиться у два етапи:</w:t>
      </w:r>
    </w:p>
    <w:p w:rsidR="00275837" w:rsidRPr="00A04A72" w:rsidRDefault="00B4094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I етап: обласний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II етап: 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>Всеукраїнський</w:t>
      </w:r>
      <w:r w:rsidR="00B4094D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B4094D">
        <w:rPr>
          <w:rFonts w:ascii="Times New Roman" w:hAnsi="Times New Roman" w:cs="Times New Roman"/>
          <w:sz w:val="28"/>
          <w:szCs w:val="28"/>
          <w:lang w:val="uk-UA"/>
        </w:rPr>
        <w:t>інальний)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5837" w:rsidRPr="00A04A72" w:rsidRDefault="00B4094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2.2. Для участі в обласному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етапі Конкурсу необхідно надіслати заявку за ф</w:t>
      </w:r>
      <w:r>
        <w:rPr>
          <w:rFonts w:ascii="Times New Roman" w:hAnsi="Times New Roman" w:cs="Times New Roman"/>
          <w:sz w:val="28"/>
          <w:szCs w:val="28"/>
          <w:lang w:val="uk-UA"/>
        </w:rPr>
        <w:t>ормою згідно з додатком</w:t>
      </w:r>
      <w:r w:rsidR="00816404">
        <w:rPr>
          <w:rFonts w:ascii="Times New Roman" w:hAnsi="Times New Roman" w:cs="Times New Roman"/>
          <w:sz w:val="28"/>
          <w:szCs w:val="28"/>
          <w:lang w:val="uk-UA"/>
        </w:rPr>
        <w:t xml:space="preserve">, відео захист 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 дослідницько-експериментальну роботу(в електронному вигляді)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>електронну адресу:</w:t>
      </w:r>
      <w:r w:rsidR="00816404" w:rsidRPr="003E6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="00816404" w:rsidRPr="00F223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metodisti</w:t>
        </w:r>
        <w:r w:rsidR="00816404" w:rsidRPr="003E6B06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="00816404" w:rsidRPr="00F223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="00816404" w:rsidRPr="00F223C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816404" w:rsidRPr="00F223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="008164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Журі </w:t>
      </w:r>
      <w:r w:rsidR="001435B5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Конкурсу розглядає подані учасника</w:t>
      </w:r>
      <w:r w:rsidR="00816404">
        <w:rPr>
          <w:rFonts w:ascii="Times New Roman" w:hAnsi="Times New Roman" w:cs="Times New Roman"/>
          <w:sz w:val="28"/>
          <w:szCs w:val="28"/>
          <w:lang w:val="uk-UA"/>
        </w:rPr>
        <w:t xml:space="preserve">ми матеріали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6404">
        <w:rPr>
          <w:rFonts w:ascii="Times New Roman" w:hAnsi="Times New Roman" w:cs="Times New Roman"/>
          <w:sz w:val="28"/>
          <w:szCs w:val="28"/>
          <w:lang w:val="uk-UA"/>
        </w:rPr>
        <w:t>і визначає</w:t>
      </w:r>
      <w:r w:rsidR="001435B5">
        <w:rPr>
          <w:rFonts w:ascii="Times New Roman" w:hAnsi="Times New Roman" w:cs="Times New Roman"/>
          <w:sz w:val="28"/>
          <w:szCs w:val="28"/>
          <w:lang w:val="uk-UA"/>
        </w:rPr>
        <w:t xml:space="preserve"> переможців, 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призерів та </w:t>
      </w:r>
      <w:r w:rsidR="00816404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</w:t>
      </w:r>
      <w:r w:rsidR="00816404">
        <w:rPr>
          <w:rFonts w:ascii="Times New Roman" w:hAnsi="Times New Roman" w:cs="Times New Roman"/>
          <w:sz w:val="28"/>
          <w:szCs w:val="28"/>
          <w:lang w:val="uk-UA"/>
        </w:rPr>
        <w:lastRenderedPageBreak/>
        <w:t>Всеукраїнського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етапу. 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cr/>
        <w:t xml:space="preserve"> 2.3. Строки 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 Всеукраїнського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етапу Конкурсу визначаються наказом 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Національного еколого-натуралістичного центру учнівської молоді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Міністерства освіти і науки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 України,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не пізніше ніж за один місяць до початку проведення Конкурсу.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2.4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. Програма Всеукраїнського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етапу Конкурсу включає: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заочне оцінювання дослідницько-експериментальних робіт;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захист учасниками дослідницько-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t>експериментальних робіт у зміша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ній</w:t>
      </w:r>
    </w:p>
    <w:p w:rsidR="00275837" w:rsidRPr="00A04A72" w:rsidRDefault="00155E96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2.5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Дослідницько-експериментальні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роботи учасників оцінюються за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такими критеріями: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актуальність теми роботи - до 8 балів;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науковий підхід до ведення дослідження - до 15 балів;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обґрунтованість отриманих результатів, висновків - до 12 балів;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практичне значення роботи - до 10 балів;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відповідність вимогам щодо оформлення робіт - до 5 балів.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Максимальна кількість балів, яку може отримати учасник за заочне оцінювання дослідницько-експериментальної роботи, - 50 балів.</w:t>
      </w:r>
    </w:p>
    <w:p w:rsidR="00275837" w:rsidRPr="00A04A72" w:rsidRDefault="00E12E30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2.6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Захист дослідницько-експериментальних робіт проводиться у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таких номінаціях: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«Я і природа»;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«Рослини навколо нас»;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«Тваринний світ»;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«Охорона здоров'я»;</w:t>
      </w:r>
    </w:p>
    <w:p w:rsidR="00275837" w:rsidRPr="00A04A72" w:rsidRDefault="00275837" w:rsidP="003E6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«Народознавство та краєзнавство».</w:t>
      </w:r>
    </w:p>
    <w:p w:rsidR="00275837" w:rsidRPr="00A04A72" w:rsidRDefault="00E12E30" w:rsidP="003E6B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Орієнтовна тематика дослідницько-експериментальних робіт визначається організаційним комітетом 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t xml:space="preserve">Всеукраїнського етапу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Конкурсу та повідомляється листом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73EF" w:rsidRPr="00E773EF">
        <w:rPr>
          <w:rFonts w:ascii="Times New Roman" w:hAnsi="Times New Roman" w:cs="Times New Roman"/>
          <w:sz w:val="28"/>
          <w:szCs w:val="28"/>
          <w:lang w:val="uk-UA"/>
        </w:rPr>
        <w:t>Національного еколого-натуралістичного центру учнівської молоді Міністерства освіти і науки України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та розміщуються на сайті НЕНЦ не пізніше ніж за оди</w:t>
      </w:r>
      <w:r w:rsidR="00E773EF">
        <w:rPr>
          <w:rFonts w:ascii="Times New Roman" w:hAnsi="Times New Roman" w:cs="Times New Roman"/>
          <w:sz w:val="28"/>
          <w:szCs w:val="28"/>
          <w:lang w:val="uk-UA"/>
        </w:rPr>
        <w:t>н місяць до початку проведення  обласного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етапу Конкурсу.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Для захисту роботи автору надається до десяти хвилин, для відповіді на запитання - до трьох хвилин.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2.7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Захист дослідницько-експериментальних робіт оцінюється за такими критеріями: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аргументованість вибору теми та методів дослідження - до 8 балів;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вільне володіння матеріалом - до 13 балів;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чіткість, логічність і послідовність викладення матеріалу - до 13 балів;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культура мовлення, вичерпність відповідей - до 10 балів;</w:t>
      </w:r>
    </w:p>
    <w:p w:rsidR="00275837" w:rsidRPr="00A04A72" w:rsidRDefault="00522643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оригінальність форми захисту - до 6 балів.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Максимальна кількість балів, яку може отримати учасник за захист дослід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ницько-експериментальної роботи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- 50 балів.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2.8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. Загальна максимальна сума балів, яку може отримати учасник за 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t>участь в обласному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етапі Конкурсу -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100 балів.</w:t>
      </w:r>
    </w:p>
    <w:p w:rsidR="009956FD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837" w:rsidRPr="009956FD" w:rsidRDefault="00275837" w:rsidP="00995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56FD">
        <w:rPr>
          <w:rFonts w:ascii="Times New Roman" w:hAnsi="Times New Roman" w:cs="Times New Roman"/>
          <w:b/>
          <w:sz w:val="28"/>
          <w:szCs w:val="28"/>
          <w:lang w:val="uk-UA"/>
        </w:rPr>
        <w:t>III. Учасники Конкурсу</w:t>
      </w:r>
    </w:p>
    <w:p w:rsidR="009956FD" w:rsidRPr="009956FD" w:rsidRDefault="009956FD" w:rsidP="00995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3.1. У Конкурсі беруть участь учні, які мають досвід підготовки дослідницько-експериментальних робіт в галузі природознавства (далі - учасники).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3.2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Учасники мають право ознайомитися з результатами оцінювання дослідницько-експериментальних робіт та одержати пояснення щодо критеріїв і об'єктивності їх оцінювання.</w:t>
      </w:r>
    </w:p>
    <w:p w:rsidR="00275837" w:rsidRPr="00A04A72" w:rsidRDefault="00E12E30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3.3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Учасники зобов'язані дотримуватись вимог цього Положення, програми Конкурсу, норм поведінки та правил техніки безпеки</w:t>
      </w:r>
      <w:r w:rsidR="00155E96">
        <w:rPr>
          <w:rFonts w:ascii="Times New Roman" w:hAnsi="Times New Roman" w:cs="Times New Roman"/>
          <w:sz w:val="28"/>
          <w:szCs w:val="28"/>
          <w:lang w:val="uk-UA"/>
        </w:rPr>
        <w:t>( у зв’язку з введенням військового стану в країні)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6B06" w:rsidRDefault="003E6B06" w:rsidP="003E6B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5837" w:rsidRDefault="009956FD" w:rsidP="00995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275837" w:rsidRPr="003E6B06">
        <w:rPr>
          <w:rFonts w:ascii="Times New Roman" w:hAnsi="Times New Roman" w:cs="Times New Roman"/>
          <w:b/>
          <w:sz w:val="28"/>
          <w:szCs w:val="28"/>
          <w:lang w:val="uk-UA"/>
        </w:rPr>
        <w:t>. Вимоги до дослідницько-експ</w:t>
      </w:r>
      <w:r w:rsidR="003E6B06">
        <w:rPr>
          <w:rFonts w:ascii="Times New Roman" w:hAnsi="Times New Roman" w:cs="Times New Roman"/>
          <w:b/>
          <w:sz w:val="28"/>
          <w:szCs w:val="28"/>
          <w:lang w:val="uk-UA"/>
        </w:rPr>
        <w:t>ериментальних робіт</w:t>
      </w:r>
    </w:p>
    <w:p w:rsidR="003E6B06" w:rsidRPr="003E6B06" w:rsidRDefault="003E6B06" w:rsidP="003E6B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5837" w:rsidRPr="00522643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4.1. Дослідницько-експериментальна робота повинна бути виконана учасником самостійно під керівництвом наукового керівника -  кваліфікованого фахівця в певній галузі науки (наукового, педагогічного або науково-педагогічного працівника навчального закладу). Для більш повного висвітлення результатів дослідження дослідницько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експериментальна робота </w:t>
      </w:r>
      <w:r w:rsidRPr="00522643">
        <w:rPr>
          <w:rFonts w:ascii="Times New Roman" w:hAnsi="Times New Roman" w:cs="Times New Roman"/>
          <w:sz w:val="28"/>
          <w:szCs w:val="28"/>
          <w:lang w:val="uk-UA"/>
        </w:rPr>
        <w:t>може бути ілюстрована фотоматеріалами, малюнками, картами тощо.</w:t>
      </w:r>
    </w:p>
    <w:p w:rsidR="00275837" w:rsidRPr="00A04A72" w:rsidRDefault="0027583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Дослідницько-експериментальна робота виконується державною мовою та подається орг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 xml:space="preserve">комітету Конкурсу на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електронних носіях.</w:t>
      </w:r>
    </w:p>
    <w:p w:rsidR="00275837" w:rsidRPr="00A04A72" w:rsidRDefault="003E6B06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4.2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. Дослідницько-експерименталь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робота  має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бути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надруковані 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шрифтом </w:t>
      </w:r>
      <w:proofErr w:type="spellStart"/>
      <w:r w:rsidR="00522643">
        <w:rPr>
          <w:rFonts w:ascii="Times New Roman" w:hAnsi="Times New Roman" w:cs="Times New Roman"/>
          <w:sz w:val="28"/>
          <w:szCs w:val="28"/>
          <w:lang w:val="uk-UA"/>
        </w:rPr>
        <w:t>Тim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>s</w:t>
      </w:r>
      <w:proofErr w:type="spellEnd"/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22643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="00522643" w:rsidRPr="003E6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2643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 xml:space="preserve"> текстового редактора Word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розміром 14 на одному боці ар</w:t>
      </w:r>
      <w:r w:rsidR="00522643">
        <w:rPr>
          <w:rFonts w:ascii="Times New Roman" w:hAnsi="Times New Roman" w:cs="Times New Roman"/>
          <w:sz w:val="28"/>
          <w:szCs w:val="28"/>
          <w:lang w:val="uk-UA"/>
        </w:rPr>
        <w:t>куша білого паперу формату А4 з</w:t>
      </w:r>
      <w:r w:rsidR="00522643" w:rsidRPr="003E6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міжрядковим інтервалом 1,5. </w:t>
      </w:r>
      <w:r w:rsidR="00275837" w:rsidRPr="00A04A72">
        <w:rPr>
          <w:rFonts w:ascii="Times New Roman" w:hAnsi="Times New Roman" w:cs="Times New Roman"/>
          <w:sz w:val="28"/>
          <w:szCs w:val="28"/>
          <w:lang w:val="uk-UA"/>
        </w:rPr>
        <w:t>Поля: ліве, верхнє і нижнє - не менше 20 мм, праве - не менше 10 мм.</w:t>
      </w:r>
    </w:p>
    <w:p w:rsidR="003E6B06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. Обсяг дослідницько-експерим</w:t>
      </w:r>
      <w:r w:rsidR="00AD5352">
        <w:rPr>
          <w:rFonts w:ascii="Times New Roman" w:hAnsi="Times New Roman" w:cs="Times New Roman"/>
          <w:sz w:val="28"/>
          <w:szCs w:val="28"/>
          <w:lang w:val="uk-UA"/>
        </w:rPr>
        <w:t xml:space="preserve">ентальної роботи -  15-20 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>аркушів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117" w:rsidRPr="003E6B06" w:rsidRDefault="00630117" w:rsidP="003E6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3E6B06">
        <w:rPr>
          <w:rFonts w:ascii="Times New Roman" w:hAnsi="Times New Roman" w:cs="Times New Roman"/>
          <w:b/>
          <w:sz w:val="28"/>
          <w:szCs w:val="28"/>
          <w:lang w:val="uk-UA"/>
        </w:rPr>
        <w:t>V. Організаційний комітет</w:t>
      </w:r>
      <w:r w:rsidR="003E6B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обласного етапу</w:t>
      </w:r>
      <w:r w:rsidRPr="003E6B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Конкурсу</w:t>
      </w:r>
    </w:p>
    <w:p w:rsidR="003E6B06" w:rsidRPr="00A04A72" w:rsidRDefault="003E6B06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5.1. Для організації та проведення 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Конкурсу створюється організаційний комітет. Склад організаційного 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>комітету затверджується наказом</w:t>
      </w:r>
      <w:r w:rsidR="00AD5352" w:rsidRPr="00155E96">
        <w:rPr>
          <w:lang w:val="uk-UA"/>
        </w:rPr>
        <w:t xml:space="preserve">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>Департаменту гуманітарної політики облдержадміністрації</w:t>
      </w:r>
      <w:r w:rsidR="00AD535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5.2. До складу організаційного комітету входять представники </w:t>
      </w:r>
      <w:r w:rsidR="00AD5352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гуманітарної політики облдержадміністрації (за згодою) та Вінницької обласної станції юних натуралістів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(за згодою).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5.3. Організаційний комітет очолює голова.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Голова організаційного комітету:</w:t>
      </w:r>
    </w:p>
    <w:p w:rsidR="00630117" w:rsidRPr="00105295" w:rsidRDefault="003E6B06" w:rsidP="003E6B0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630117" w:rsidRPr="00105295">
        <w:rPr>
          <w:rFonts w:ascii="Times New Roman" w:hAnsi="Times New Roman" w:cs="Times New Roman"/>
          <w:sz w:val="28"/>
          <w:szCs w:val="28"/>
          <w:lang w:val="uk-UA"/>
        </w:rPr>
        <w:t>розподіляє повноваження членів організаційного комітету;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керує роботою з організації та проведення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5.4. Члени організаційного комітету: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здійснюють організаційну роботу щодо проведення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94D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забезпечують порядок проведення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5.5. Секретар організаційного комітету: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оформляє документи щодо проведення та </w:t>
      </w:r>
      <w:proofErr w:type="gramStart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ідведення підсумків 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сприяє висвітленню результатів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 в засобах масової інформації;</w:t>
      </w:r>
    </w:p>
    <w:p w:rsidR="00630117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відповідає за зберігання документів та </w:t>
      </w:r>
      <w:proofErr w:type="gramStart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матер</w:t>
      </w:r>
      <w:proofErr w:type="gramEnd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іалів щодо проведення </w:t>
      </w:r>
      <w:r w:rsidR="00AD5352" w:rsidRPr="00AD5352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Конкурсу.</w:t>
      </w:r>
    </w:p>
    <w:p w:rsidR="003E6B06" w:rsidRPr="00A04A72" w:rsidRDefault="003E6B06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117" w:rsidRPr="003E6B06" w:rsidRDefault="00630117" w:rsidP="003E6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6B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VI. Журі </w:t>
      </w:r>
      <w:r w:rsidR="00C20DA8" w:rsidRPr="003E6B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обласного етапу </w:t>
      </w:r>
      <w:r w:rsidRPr="003E6B06">
        <w:rPr>
          <w:rFonts w:ascii="Times New Roman" w:hAnsi="Times New Roman" w:cs="Times New Roman"/>
          <w:b/>
          <w:sz w:val="28"/>
          <w:szCs w:val="28"/>
          <w:lang w:val="uk-UA"/>
        </w:rPr>
        <w:t>Конкурсу</w:t>
      </w:r>
    </w:p>
    <w:p w:rsidR="003E6B06" w:rsidRPr="00A04A72" w:rsidRDefault="003E6B06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6.1. Журі Конкурсу формується з метою забезпечення об'єктивності оцінювання дослідницько-експериментальних робіт учасників та визначення переможців і призерів Конкурсу.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Журі створюється для оцінювання дослідницько-експериментальних робіт учасників у кожній номінації.</w:t>
      </w:r>
    </w:p>
    <w:p w:rsidR="0027583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6.2. Журі Конкурсу формується з числа педагогічних 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 Вінницької обласної станції юних натуралістів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(за згодою). До складу журі Конкурсу не можуть входити особи, що є близькими особами учасників Конкурсу.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6.3. Кількість членів журі в кожній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 xml:space="preserve"> номінації становить не більше 3-5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осіб та не повинна перевищувати третини від кількості учасників Конкурсу. До складу журі в кожній номінації Конкурсу входять: голова журі, члени та секретар журі.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6.4. Склад журі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 затверджується наказом  Департаменту </w:t>
      </w:r>
      <w:r w:rsidR="003E6B06"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гуманітарної політики 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 облдержадміністрації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6.5. Журі в кожній номінації Конкурсу очолює голова.</w:t>
      </w:r>
    </w:p>
    <w:p w:rsidR="00105295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Голова журі: </w:t>
      </w:r>
    </w:p>
    <w:p w:rsidR="00A04A72" w:rsidRPr="00105295" w:rsidRDefault="00630117" w:rsidP="003E6B06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  <w:lang w:val="uk-UA"/>
        </w:rPr>
        <w:t xml:space="preserve">організовує роботу членів журі; </w:t>
      </w:r>
    </w:p>
    <w:p w:rsidR="00630117" w:rsidRPr="00105295" w:rsidRDefault="00630117" w:rsidP="003E6B06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  <w:lang w:val="uk-UA"/>
        </w:rPr>
        <w:t>проводить засідання журі;</w:t>
      </w:r>
    </w:p>
    <w:p w:rsidR="003E6B06" w:rsidRDefault="00630117" w:rsidP="003E6B06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  <w:lang w:val="uk-UA"/>
        </w:rPr>
        <w:t>бере участь у визначенні переможців і призерів Конкурсу;</w:t>
      </w:r>
    </w:p>
    <w:p w:rsidR="00630117" w:rsidRPr="003E6B06" w:rsidRDefault="00630117" w:rsidP="003E6B06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6B06">
        <w:rPr>
          <w:rFonts w:ascii="Times New Roman" w:hAnsi="Times New Roman" w:cs="Times New Roman"/>
          <w:sz w:val="28"/>
          <w:szCs w:val="28"/>
          <w:lang w:val="uk-UA"/>
        </w:rPr>
        <w:t>затверджує список переможців і призерів Конкурсу.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6.6. Члени журі: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lastRenderedPageBreak/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беруть участь в оцінюванні науково-дослідницьких робіт учасників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 обласного етапу</w:t>
      </w:r>
      <w:r w:rsidR="00A04A72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Конкурсу;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заповнюють оцінювальні протоколи;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визначаю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>ть переможці</w:t>
      </w:r>
      <w:proofErr w:type="gramStart"/>
      <w:r w:rsidR="00C20DA8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 та призерів Конкурсу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30117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6.7. Секретар журі: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признач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>ається з числа праці</w:t>
      </w:r>
      <w:r w:rsidR="009956FD">
        <w:rPr>
          <w:rFonts w:ascii="Times New Roman" w:hAnsi="Times New Roman" w:cs="Times New Roman"/>
          <w:sz w:val="28"/>
          <w:szCs w:val="28"/>
          <w:lang w:val="uk-UA"/>
        </w:rPr>
        <w:t xml:space="preserve">вників  Вінницької обласної 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>станції юних натуралі</w:t>
      </w:r>
      <w:proofErr w:type="gramStart"/>
      <w:r w:rsidR="00C20DA8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gramEnd"/>
      <w:r w:rsidR="00C20DA8">
        <w:rPr>
          <w:rFonts w:ascii="Times New Roman" w:hAnsi="Times New Roman" w:cs="Times New Roman"/>
          <w:sz w:val="28"/>
          <w:szCs w:val="28"/>
          <w:lang w:val="uk-UA"/>
        </w:rPr>
        <w:t>ів;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забезпечує збереження поданих на Конкурс </w:t>
      </w:r>
      <w:proofErr w:type="gramStart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матер</w:t>
      </w:r>
      <w:proofErr w:type="gramEnd"/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іалів;</w:t>
      </w:r>
    </w:p>
    <w:p w:rsidR="00630117" w:rsidRPr="00A04A72" w:rsidRDefault="00105295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5295">
        <w:rPr>
          <w:rFonts w:ascii="Times New Roman" w:hAnsi="Times New Roman" w:cs="Times New Roman"/>
          <w:sz w:val="28"/>
          <w:szCs w:val="28"/>
        </w:rPr>
        <w:t xml:space="preserve"> -  </w:t>
      </w:r>
      <w:r w:rsidR="00630117" w:rsidRPr="00A04A72">
        <w:rPr>
          <w:rFonts w:ascii="Times New Roman" w:hAnsi="Times New Roman" w:cs="Times New Roman"/>
          <w:sz w:val="28"/>
          <w:szCs w:val="28"/>
          <w:lang w:val="uk-UA"/>
        </w:rPr>
        <w:t>забезпечує систематизацію та оформлення документації Конкурсу.</w:t>
      </w:r>
    </w:p>
    <w:p w:rsidR="009956FD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0117" w:rsidRPr="009956FD" w:rsidRDefault="00630117" w:rsidP="00995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56FD">
        <w:rPr>
          <w:rFonts w:ascii="Times New Roman" w:hAnsi="Times New Roman" w:cs="Times New Roman"/>
          <w:b/>
          <w:sz w:val="28"/>
          <w:szCs w:val="28"/>
          <w:lang w:val="uk-UA"/>
        </w:rPr>
        <w:t>VII. Визначення, нагородження переможців і призерів</w:t>
      </w:r>
    </w:p>
    <w:p w:rsidR="009956FD" w:rsidRPr="00A04A72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4A72" w:rsidRPr="00A04A72" w:rsidRDefault="00630117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7.1. Переможці та призери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 обласного етапу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Конкурсу визначаються журі в кожній</w:t>
      </w:r>
      <w:r w:rsidR="00A04A72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 номінації окремо за кількістю набраних ними балів.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7.2. Переможцем Конкурсу в кожній номінації є учасник, який набрав найбільшу кількість балів.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Призерами Конкурсу є учасники, які за кількістю набраних балів зайняли друге та третє місця.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7.3. У разі рівної кількості балів переможцем у номінації визначається учасник, який набрав більше балів за захист дослідницько-експериментальної роботи.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7.4. Результати проведення Конкурсу затверджуються наказом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гуманітарної політики облдержадміністрації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7.5. Переможці Конкурсу нагороджуються дипломами.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Призери Конкурсу нагороджуються дипломами відповідних ступенів.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4A72">
        <w:rPr>
          <w:rFonts w:ascii="Times New Roman" w:hAnsi="Times New Roman" w:cs="Times New Roman"/>
          <w:sz w:val="28"/>
          <w:szCs w:val="28"/>
          <w:lang w:val="uk-UA"/>
        </w:rPr>
        <w:t>7.6. Наукові керівники</w:t>
      </w:r>
      <w:r w:rsidR="00105295">
        <w:rPr>
          <w:rFonts w:ascii="Times New Roman" w:hAnsi="Times New Roman" w:cs="Times New Roman"/>
          <w:sz w:val="28"/>
          <w:szCs w:val="28"/>
          <w:lang w:val="uk-UA"/>
        </w:rPr>
        <w:t xml:space="preserve"> переможців 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t xml:space="preserve"> нагороджуються подяками </w:t>
      </w:r>
      <w:r w:rsidR="00E12E30" w:rsidRPr="00E12E30">
        <w:rPr>
          <w:rFonts w:ascii="Times New Roman" w:hAnsi="Times New Roman" w:cs="Times New Roman"/>
          <w:sz w:val="28"/>
          <w:szCs w:val="28"/>
          <w:lang w:val="uk-UA"/>
        </w:rPr>
        <w:t>Департаменту гуманітарно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t xml:space="preserve">ї політики облдержадміністрації, </w:t>
      </w:r>
      <w:r w:rsidR="00105295">
        <w:rPr>
          <w:rFonts w:ascii="Times New Roman" w:hAnsi="Times New Roman" w:cs="Times New Roman"/>
          <w:sz w:val="28"/>
          <w:szCs w:val="28"/>
          <w:lang w:val="uk-UA"/>
        </w:rPr>
        <w:t xml:space="preserve">призерів 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нагороджуються грамотами</w:t>
      </w:r>
      <w:r w:rsidR="00E12E30">
        <w:rPr>
          <w:rFonts w:ascii="Times New Roman" w:hAnsi="Times New Roman" w:cs="Times New Roman"/>
          <w:sz w:val="28"/>
          <w:szCs w:val="28"/>
          <w:lang w:val="uk-UA"/>
        </w:rPr>
        <w:t xml:space="preserve">  Вінницької обласної станції юних натуралістів</w:t>
      </w:r>
      <w:r w:rsidRPr="00A04A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956FD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4A72" w:rsidRPr="009956FD" w:rsidRDefault="00A04A72" w:rsidP="00995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56FD">
        <w:rPr>
          <w:rFonts w:ascii="Times New Roman" w:hAnsi="Times New Roman" w:cs="Times New Roman"/>
          <w:b/>
          <w:sz w:val="28"/>
          <w:szCs w:val="28"/>
          <w:lang w:val="uk-UA"/>
        </w:rPr>
        <w:t>VIII. Умови фінансування Конкурсу</w:t>
      </w:r>
    </w:p>
    <w:p w:rsidR="009956FD" w:rsidRPr="00A04A72" w:rsidRDefault="009956FD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4A72" w:rsidRPr="00A04A72" w:rsidRDefault="009956FD" w:rsidP="00995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4A72" w:rsidRPr="00A04A72">
        <w:rPr>
          <w:rFonts w:ascii="Times New Roman" w:hAnsi="Times New Roman" w:cs="Times New Roman"/>
          <w:sz w:val="28"/>
          <w:szCs w:val="28"/>
          <w:lang w:val="uk-UA"/>
        </w:rPr>
        <w:t xml:space="preserve">Витрати на організацію та проведення </w:t>
      </w:r>
      <w:r w:rsidR="00C20DA8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етапу </w:t>
      </w:r>
      <w:r w:rsidR="00A04A72" w:rsidRPr="00A04A72">
        <w:rPr>
          <w:rFonts w:ascii="Times New Roman" w:hAnsi="Times New Roman" w:cs="Times New Roman"/>
          <w:sz w:val="28"/>
          <w:szCs w:val="28"/>
          <w:lang w:val="uk-UA"/>
        </w:rPr>
        <w:t>Конкурсу здійснюються за рахунок коштів, не заборонених чинним законодавством України.</w:t>
      </w:r>
    </w:p>
    <w:p w:rsidR="00A04A72" w:rsidRPr="00A04A72" w:rsidRDefault="00A04A72" w:rsidP="003E6B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837" w:rsidRPr="00A04A72" w:rsidRDefault="00275837" w:rsidP="003E6B06">
      <w:pPr>
        <w:spacing w:after="0"/>
        <w:rPr>
          <w:lang w:val="uk-UA"/>
        </w:rPr>
      </w:pPr>
    </w:p>
    <w:sectPr w:rsidR="00275837" w:rsidRPr="00A04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0153E"/>
    <w:multiLevelType w:val="hybridMultilevel"/>
    <w:tmpl w:val="798EB32A"/>
    <w:lvl w:ilvl="0" w:tplc="47888F22">
      <w:start w:val="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CC"/>
    <w:rsid w:val="00011142"/>
    <w:rsid w:val="00105295"/>
    <w:rsid w:val="001435B5"/>
    <w:rsid w:val="00155E96"/>
    <w:rsid w:val="00275837"/>
    <w:rsid w:val="003E6B06"/>
    <w:rsid w:val="00522643"/>
    <w:rsid w:val="00576E34"/>
    <w:rsid w:val="00630117"/>
    <w:rsid w:val="00697C0A"/>
    <w:rsid w:val="00816404"/>
    <w:rsid w:val="008838C5"/>
    <w:rsid w:val="009956FD"/>
    <w:rsid w:val="00A04A72"/>
    <w:rsid w:val="00AC58CC"/>
    <w:rsid w:val="00AD5352"/>
    <w:rsid w:val="00B4094D"/>
    <w:rsid w:val="00C20DA8"/>
    <w:rsid w:val="00E12E30"/>
    <w:rsid w:val="00E773EF"/>
    <w:rsid w:val="00FC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2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640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2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64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todisti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Л.Я</dc:creator>
  <cp:keywords/>
  <dc:description/>
  <cp:lastModifiedBy>BIOLOGY</cp:lastModifiedBy>
  <cp:revision>10</cp:revision>
  <dcterms:created xsi:type="dcterms:W3CDTF">2018-11-09T10:34:00Z</dcterms:created>
  <dcterms:modified xsi:type="dcterms:W3CDTF">2025-02-14T13:36:00Z</dcterms:modified>
</cp:coreProperties>
</file>